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BC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F8B650" wp14:editId="6776F4C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BB1D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96A61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19A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8EF0" w14:textId="0F0032D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23B0C">
              <w:rPr>
                <w:rStyle w:val="Forte"/>
                <w:rFonts w:eastAsia="Times New Roman"/>
              </w:rPr>
              <w:t>1</w:t>
            </w:r>
            <w:r w:rsidR="00B23B0C">
              <w:rPr>
                <w:rStyle w:val="Forte"/>
              </w:rPr>
              <w:t>8/09/2025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14:paraId="1DA5C8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12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A80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</w:p>
        </w:tc>
      </w:tr>
    </w:tbl>
    <w:p w14:paraId="7C0E3873" w14:textId="77777777" w:rsidR="00000000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489898E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138/01/2025 – PROCESSO Nº 136.00128301/2025–46</w:t>
      </w:r>
    </w:p>
    <w:p w14:paraId="212F8D6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850389A" w14:textId="77777777" w:rsidR="00000000" w:rsidRDefault="00000000">
      <w:pPr>
        <w:pStyle w:val="NormalWeb"/>
      </w:pPr>
      <w:r>
        <w:t>O Superintendente da ESCOLA TÉCNICA ESTADUAL PROFESSOR ARMANDO JOSE FARINAZZO, da cidade de FERNANDÓPOLIS, faz saber aos candidatos abaixo relacionados os resultados relativos ao deferimento/indeferimento das inscrições e da Análise do Memorial Circunstanciado.</w:t>
      </w:r>
    </w:p>
    <w:p w14:paraId="78984EC6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612F22D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FE15FB9" w14:textId="77777777" w:rsidR="00000000" w:rsidRDefault="00000000">
      <w:pPr>
        <w:pStyle w:val="NormalWeb"/>
      </w:pPr>
      <w:r>
        <w:t> </w:t>
      </w:r>
    </w:p>
    <w:p w14:paraId="2421F89A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464AEEDB" w14:textId="77777777" w:rsidR="00000000" w:rsidRDefault="00000000">
      <w:pPr>
        <w:pStyle w:val="NormalWeb"/>
      </w:pPr>
      <w:r>
        <w:t> </w:t>
      </w:r>
    </w:p>
    <w:p w14:paraId="43BA2944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57CDEA25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19C827C" w14:textId="77777777" w:rsidR="00000000" w:rsidRDefault="00000000">
      <w:pPr>
        <w:pStyle w:val="NormalWeb"/>
      </w:pPr>
      <w:r>
        <w:lastRenderedPageBreak/>
        <w:t>1/JULIA MACIEL DE OLIVEIRA/585302765/46447699836/7.00</w:t>
      </w:r>
      <w:r>
        <w:br/>
        <w:t>2/MATHEUS PAVAM CONTIN/591626226/48957997865/7.00</w:t>
      </w:r>
      <w:r>
        <w:br/>
        <w:t>5/LEONARDO AVELLAR FLORES/590859924/48866691828/7.00</w:t>
      </w:r>
      <w:r>
        <w:br/>
        <w:t>7/HIAGO RODRIGUES BATISTA/377566780/39663708832/21.50</w:t>
      </w:r>
      <w:r>
        <w:br/>
        <w:t>8/ANA BEATRIZ POIANE ZAGATO/588451381/48631867896/7.00</w:t>
      </w:r>
      <w:r>
        <w:br/>
        <w:t>9/ITALO GABRIEL DE SIQUEIRA DIAS/696644484/38641808809/7.00</w:t>
      </w:r>
      <w:r>
        <w:br/>
        <w:t>10/PIETRA ANGÉLICA DE CARVALHO/654099601/53388967881/7.00</w:t>
      </w:r>
      <w:r>
        <w:br/>
        <w:t>11/FERNANDO RIATE ARIAS/30869035–7/22140865871/10.00</w:t>
      </w:r>
      <w:r>
        <w:br/>
        <w:t>12/DANIEL QUEIROZ DAMASCENO/50951879/48331286839/9.37</w:t>
      </w:r>
      <w:r>
        <w:br/>
        <w:t>13/NILTON CESAR BARBOSA DOS SANTOS/50.335.551–3/41225666813/9.25</w:t>
      </w:r>
      <w:r>
        <w:br/>
        <w:t>14/VITOR YUJI DA SILVA YAMAMOTO/59.393.986–4/49226039801/7.00</w:t>
      </w:r>
      <w:r>
        <w:br/>
        <w:t>15/GUILHERME HENRIQUE CHIMARELLI/642105893/44187214879/7.00</w:t>
      </w:r>
      <w:r>
        <w:br/>
        <w:t>17/MARCELO BRAGUINI MAFETONE/4139957/70204292115/7.25</w:t>
      </w:r>
      <w:r>
        <w:br/>
        <w:t>4/LETICIA GABRIELE SAKUMA INÁCIO/07527236903/49927793871/9.00</w:t>
      </w:r>
    </w:p>
    <w:p w14:paraId="3C4677E2" w14:textId="77777777" w:rsidR="00000000" w:rsidRDefault="00000000">
      <w:pPr>
        <w:pStyle w:val="NormalWeb"/>
      </w:pPr>
      <w:r>
        <w:t> </w:t>
      </w:r>
    </w:p>
    <w:p w14:paraId="2AEF28B0" w14:textId="450B76D2" w:rsidR="003F6AA0" w:rsidRDefault="00000000" w:rsidP="00B23B0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3/528459302/45507658870/Não efetuou upload do Memorial Circunstanciado no ato da inscrição.</w:t>
      </w:r>
      <w:r>
        <w:br/>
        <w:t>6/536984840/46394122823/Não efetuou upload do Memorial Circunstanciado no ato da inscrição.</w:t>
      </w:r>
      <w:r>
        <w:br/>
        <w:t>16/600503471/49916148805/Não efetuou upload do Memorial Circunstanciado no ato da inscrição.</w:t>
      </w:r>
    </w:p>
    <w:sectPr w:rsidR="003F6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E8"/>
    <w:rsid w:val="003F6AA0"/>
    <w:rsid w:val="008D4FE8"/>
    <w:rsid w:val="00B23B0C"/>
    <w:rsid w:val="00C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0DBB4"/>
  <w15:chartTrackingRefBased/>
  <w15:docId w15:val="{DBDC2244-8C54-4A76-9C42-8CCFB47F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2025-09-17T18:56:00Z</dcterms:created>
  <dcterms:modified xsi:type="dcterms:W3CDTF">2025-09-17T18:56:00Z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2025-09-17T18:56:21Z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9410db55-76ad-40f3-8914-fc2074b9b0ed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